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C78D" w14:textId="77777777" w:rsidR="002A189B" w:rsidRDefault="002A189B" w:rsidP="002A189B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9F2970" w14:textId="77777777" w:rsidR="002A189B" w:rsidRPr="00BB1FB8" w:rsidRDefault="002A189B" w:rsidP="002A189B">
      <w:pPr>
        <w:jc w:val="right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FB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Roma 7 </w:t>
      </w:r>
      <w:proofErr w:type="gramStart"/>
      <w:r w:rsidRPr="00BB1FB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Novembre</w:t>
      </w:r>
      <w:proofErr w:type="gramEnd"/>
      <w:r w:rsidRPr="00BB1FB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2023</w:t>
      </w:r>
    </w:p>
    <w:p w14:paraId="560596E3" w14:textId="77777777" w:rsidR="002A189B" w:rsidRDefault="002A189B" w:rsidP="004F4B6C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89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AUDIZIONE COMMISSIONE CULTURA DELLA CAMERA DEPUTATI</w:t>
      </w:r>
    </w:p>
    <w:p w14:paraId="31F523C6" w14:textId="77777777" w:rsidR="004F4B6C" w:rsidRPr="004F4B6C" w:rsidRDefault="004F4B6C" w:rsidP="004F4B6C">
      <w:pPr>
        <w:jc w:val="both"/>
        <w:rPr>
          <w:i/>
          <w:iCs/>
          <w:sz w:val="24"/>
          <w:szCs w:val="24"/>
        </w:rPr>
      </w:pPr>
      <w:r w:rsidRPr="004F4B6C">
        <w:rPr>
          <w:i/>
          <w:iCs/>
          <w:sz w:val="24"/>
          <w:szCs w:val="24"/>
        </w:rPr>
        <w:t>Carlo Bartoli, presidente del Consiglio nazionale dell’Ordine dei giornalisti</w:t>
      </w:r>
    </w:p>
    <w:p w14:paraId="36DC0694" w14:textId="77777777" w:rsidR="004F4B6C" w:rsidRPr="002A189B" w:rsidRDefault="004F4B6C" w:rsidP="002A189B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7A5D34" w14:textId="2F36DC3A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 xml:space="preserve">Siamo particolarmente lieti di essere stati convocati da questa Commissione che </w:t>
      </w:r>
      <w:r>
        <w:rPr>
          <w:sz w:val="24"/>
          <w:szCs w:val="24"/>
        </w:rPr>
        <w:t>vuol essere il</w:t>
      </w:r>
      <w:r w:rsidRPr="003F423C">
        <w:rPr>
          <w:sz w:val="24"/>
          <w:szCs w:val="24"/>
        </w:rPr>
        <w:t xml:space="preserve"> «crocevia» d</w:t>
      </w:r>
      <w:r>
        <w:rPr>
          <w:sz w:val="24"/>
          <w:szCs w:val="24"/>
        </w:rPr>
        <w:t xml:space="preserve">i un </w:t>
      </w:r>
      <w:r w:rsidRPr="003F423C">
        <w:rPr>
          <w:sz w:val="24"/>
          <w:szCs w:val="24"/>
        </w:rPr>
        <w:t xml:space="preserve">esame che il profondo impatto della digitalizzazione e dell'innovazione hanno determinato e che </w:t>
      </w:r>
      <w:r>
        <w:rPr>
          <w:sz w:val="24"/>
          <w:szCs w:val="24"/>
        </w:rPr>
        <w:t xml:space="preserve">vuole </w:t>
      </w:r>
      <w:r w:rsidRPr="003F423C">
        <w:rPr>
          <w:sz w:val="24"/>
          <w:szCs w:val="24"/>
        </w:rPr>
        <w:t>interroga</w:t>
      </w:r>
      <w:r>
        <w:rPr>
          <w:sz w:val="24"/>
          <w:szCs w:val="24"/>
        </w:rPr>
        <w:t>rsi</w:t>
      </w:r>
      <w:r w:rsidRPr="003F423C">
        <w:rPr>
          <w:sz w:val="24"/>
          <w:szCs w:val="24"/>
        </w:rPr>
        <w:t xml:space="preserve"> riguardo alle prospettive che il futuro ci può riservare. Riteniamo infatti che l’Ordine dei giornalisti possa e debba essere una tra le principali istituzioni al centro del processo di modernizzazione e digitalizzazione della società</w:t>
      </w:r>
      <w:r w:rsidR="00415F47">
        <w:rPr>
          <w:sz w:val="24"/>
          <w:szCs w:val="24"/>
        </w:rPr>
        <w:t xml:space="preserve"> per gli aspetti che riguardano il mondo dell’informazione professionale.</w:t>
      </w:r>
    </w:p>
    <w:p w14:paraId="04566C76" w14:textId="77777777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>Vorrei sottolineare due temi in particolare: in primis la contraddizione che è emersa tra l’aumento esponenziale d</w:t>
      </w:r>
      <w:r>
        <w:rPr>
          <w:sz w:val="24"/>
          <w:szCs w:val="24"/>
        </w:rPr>
        <w:t>ella richiesta d</w:t>
      </w:r>
      <w:r w:rsidRPr="003F423C">
        <w:rPr>
          <w:sz w:val="24"/>
          <w:szCs w:val="24"/>
        </w:rPr>
        <w:t>i informazione</w:t>
      </w:r>
      <w:r>
        <w:rPr>
          <w:sz w:val="24"/>
          <w:szCs w:val="24"/>
        </w:rPr>
        <w:t xml:space="preserve"> da parte dei cittadini</w:t>
      </w:r>
      <w:r w:rsidRPr="003F423C">
        <w:rPr>
          <w:sz w:val="24"/>
          <w:szCs w:val="24"/>
        </w:rPr>
        <w:t xml:space="preserve"> e la perdita di un orizzonte di sostenibilità industriale per le società che hanno come missione la produzione di notizie. In secondo luogo, l'accelerazione impressa dall'I</w:t>
      </w:r>
      <w:r>
        <w:rPr>
          <w:sz w:val="24"/>
          <w:szCs w:val="24"/>
        </w:rPr>
        <w:t xml:space="preserve">ntelligenza </w:t>
      </w:r>
      <w:r w:rsidRPr="003F423C">
        <w:rPr>
          <w:sz w:val="24"/>
          <w:szCs w:val="24"/>
        </w:rPr>
        <w:t>A</w:t>
      </w:r>
      <w:r>
        <w:rPr>
          <w:sz w:val="24"/>
          <w:szCs w:val="24"/>
        </w:rPr>
        <w:t xml:space="preserve">rtificiale </w:t>
      </w:r>
      <w:r w:rsidRPr="003F423C">
        <w:rPr>
          <w:sz w:val="24"/>
          <w:szCs w:val="24"/>
        </w:rPr>
        <w:t>G</w:t>
      </w:r>
      <w:r>
        <w:rPr>
          <w:sz w:val="24"/>
          <w:szCs w:val="24"/>
        </w:rPr>
        <w:t>enerativa</w:t>
      </w:r>
      <w:r w:rsidRPr="003F423C">
        <w:rPr>
          <w:sz w:val="24"/>
          <w:szCs w:val="24"/>
        </w:rPr>
        <w:t xml:space="preserve"> al fenomeno</w:t>
      </w:r>
      <w:r>
        <w:rPr>
          <w:sz w:val="24"/>
          <w:szCs w:val="24"/>
        </w:rPr>
        <w:t>, già largamente in atto,</w:t>
      </w:r>
      <w:r w:rsidRPr="003F423C">
        <w:rPr>
          <w:sz w:val="24"/>
          <w:szCs w:val="24"/>
        </w:rPr>
        <w:t xml:space="preserve"> del trasferimento dall'uomo agli algoritmi della individuazione d</w:t>
      </w:r>
      <w:r>
        <w:rPr>
          <w:sz w:val="24"/>
          <w:szCs w:val="24"/>
        </w:rPr>
        <w:t>e</w:t>
      </w:r>
      <w:r w:rsidRPr="003F423C">
        <w:rPr>
          <w:sz w:val="24"/>
          <w:szCs w:val="24"/>
        </w:rPr>
        <w:t>i parametri di valutazione, selezione, scelta (e adesso anche di produzione) dei contenuti. Meccanismi che per la loro potenza di fuoco possono essere orientati verso obiettivi di condizionamento e travisamento della realtà, così come anche emerso nei giorni scorsi</w:t>
      </w:r>
      <w:r>
        <w:rPr>
          <w:sz w:val="24"/>
          <w:szCs w:val="24"/>
        </w:rPr>
        <w:t xml:space="preserve"> </w:t>
      </w:r>
      <w:r w:rsidRPr="003F423C">
        <w:rPr>
          <w:sz w:val="24"/>
          <w:szCs w:val="24"/>
        </w:rPr>
        <w:t xml:space="preserve">al Vertice sulla Sicurezza dell’Intelligenza Artificiale tenutosi in UK a Bletchley Park </w:t>
      </w:r>
      <w:r>
        <w:rPr>
          <w:sz w:val="24"/>
          <w:szCs w:val="24"/>
        </w:rPr>
        <w:t>con</w:t>
      </w:r>
      <w:r w:rsidRPr="003F423C">
        <w:rPr>
          <w:sz w:val="24"/>
          <w:szCs w:val="24"/>
        </w:rPr>
        <w:t xml:space="preserve"> rappresentanti provenienti da</w:t>
      </w:r>
      <w:r>
        <w:rPr>
          <w:sz w:val="24"/>
          <w:szCs w:val="24"/>
        </w:rPr>
        <w:t xml:space="preserve"> 28 Paesi del</w:t>
      </w:r>
      <w:r w:rsidRPr="003F423C">
        <w:rPr>
          <w:sz w:val="24"/>
          <w:szCs w:val="24"/>
        </w:rPr>
        <w:t xml:space="preserve"> mondo</w:t>
      </w:r>
      <w:r>
        <w:rPr>
          <w:sz w:val="24"/>
          <w:szCs w:val="24"/>
        </w:rPr>
        <w:t>.</w:t>
      </w:r>
    </w:p>
    <w:p w14:paraId="028B92CF" w14:textId="5AB35F01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 xml:space="preserve">Da evidenziare </w:t>
      </w:r>
      <w:r>
        <w:rPr>
          <w:sz w:val="24"/>
          <w:szCs w:val="24"/>
        </w:rPr>
        <w:t xml:space="preserve">anche </w:t>
      </w:r>
      <w:r w:rsidRPr="003F423C">
        <w:rPr>
          <w:sz w:val="24"/>
          <w:szCs w:val="24"/>
        </w:rPr>
        <w:t xml:space="preserve">il cambio di strategia delle piattaforme social e dei motori </w:t>
      </w:r>
      <w:r>
        <w:rPr>
          <w:sz w:val="24"/>
          <w:szCs w:val="24"/>
        </w:rPr>
        <w:t xml:space="preserve">di ricerca </w:t>
      </w:r>
      <w:r w:rsidRPr="003F423C">
        <w:rPr>
          <w:sz w:val="24"/>
          <w:szCs w:val="24"/>
        </w:rPr>
        <w:t xml:space="preserve">che, per i propri interessi industriali, stanno oscurando sempre più le fonti di informazione qualificate, con una riduzione del traffico </w:t>
      </w:r>
      <w:r>
        <w:rPr>
          <w:sz w:val="24"/>
          <w:szCs w:val="24"/>
        </w:rPr>
        <w:t xml:space="preserve">di rimando </w:t>
      </w:r>
      <w:r w:rsidRPr="003F423C">
        <w:rPr>
          <w:sz w:val="24"/>
          <w:szCs w:val="24"/>
        </w:rPr>
        <w:t>verso i siti di informazione</w:t>
      </w:r>
      <w:r w:rsidR="00415F47">
        <w:rPr>
          <w:sz w:val="24"/>
          <w:szCs w:val="24"/>
        </w:rPr>
        <w:t xml:space="preserve"> (cd. </w:t>
      </w:r>
      <w:proofErr w:type="spellStart"/>
      <w:proofErr w:type="gramStart"/>
      <w:r w:rsidR="00415F47">
        <w:rPr>
          <w:sz w:val="24"/>
          <w:szCs w:val="24"/>
        </w:rPr>
        <w:t>Referral</w:t>
      </w:r>
      <w:proofErr w:type="spellEnd"/>
      <w:r w:rsidR="00415F47">
        <w:rPr>
          <w:sz w:val="24"/>
          <w:szCs w:val="24"/>
        </w:rPr>
        <w:t xml:space="preserve">) </w:t>
      </w:r>
      <w:r w:rsidRPr="003F423C">
        <w:rPr>
          <w:sz w:val="24"/>
          <w:szCs w:val="24"/>
        </w:rPr>
        <w:t xml:space="preserve"> dal</w:t>
      </w:r>
      <w:proofErr w:type="gramEnd"/>
      <w:r w:rsidRPr="003F423C">
        <w:rPr>
          <w:sz w:val="24"/>
          <w:szCs w:val="24"/>
        </w:rPr>
        <w:t xml:space="preserve"> 11,5% al 6%. </w:t>
      </w:r>
      <w:r>
        <w:rPr>
          <w:sz w:val="24"/>
          <w:szCs w:val="24"/>
        </w:rPr>
        <w:t xml:space="preserve">Diventa quindi </w:t>
      </w:r>
      <w:proofErr w:type="gramStart"/>
      <w:r>
        <w:rPr>
          <w:sz w:val="24"/>
          <w:szCs w:val="24"/>
        </w:rPr>
        <w:t xml:space="preserve">centrale </w:t>
      </w:r>
      <w:r w:rsidRPr="003F423C">
        <w:rPr>
          <w:sz w:val="24"/>
          <w:szCs w:val="24"/>
        </w:rPr>
        <w:t xml:space="preserve"> l'elaborazione</w:t>
      </w:r>
      <w:proofErr w:type="gramEnd"/>
      <w:r w:rsidRPr="003F423C">
        <w:rPr>
          <w:sz w:val="24"/>
          <w:szCs w:val="24"/>
        </w:rPr>
        <w:t xml:space="preserve"> di una strategia che riesca a salvaguardare ciò che resta dell'industria dell'informazione e che possa dare una prospettiva non solo di resistenza ma di sviluppo</w:t>
      </w:r>
      <w:r>
        <w:rPr>
          <w:sz w:val="24"/>
          <w:szCs w:val="24"/>
        </w:rPr>
        <w:t xml:space="preserve">. </w:t>
      </w:r>
      <w:r w:rsidRPr="003F423C">
        <w:rPr>
          <w:sz w:val="24"/>
          <w:szCs w:val="24"/>
        </w:rPr>
        <w:t xml:space="preserve">Centrale anche e, soprattutto, per la democrazia di cui l’informazione è un pilastro costituzionale. </w:t>
      </w:r>
    </w:p>
    <w:p w14:paraId="3F8BBB8F" w14:textId="795D9233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>Per quanto riguarda il giornalismo</w:t>
      </w:r>
      <w:r>
        <w:rPr>
          <w:sz w:val="24"/>
          <w:szCs w:val="24"/>
        </w:rPr>
        <w:t>,</w:t>
      </w:r>
      <w:r w:rsidRPr="003F423C">
        <w:rPr>
          <w:sz w:val="24"/>
          <w:szCs w:val="24"/>
        </w:rPr>
        <w:t xml:space="preserve"> non si può parlare più di “transizione” al digitale, </w:t>
      </w:r>
      <w:r>
        <w:rPr>
          <w:sz w:val="24"/>
          <w:szCs w:val="24"/>
        </w:rPr>
        <w:t>dato che il nostro mondo ne è pienamente immerso e, in buona parte, travolto</w:t>
      </w:r>
      <w:r w:rsidRPr="003F423C">
        <w:rPr>
          <w:sz w:val="24"/>
          <w:szCs w:val="24"/>
        </w:rPr>
        <w:t>. Questa tumultuosa trasformazione sta apportando enormi cambiamenti e l’industria dell’informazione mainstream deve rapidamente spostare la valutazione da logiche di tipo quantitativo a sistemi e metriche qualitative. Il “</w:t>
      </w:r>
      <w:r w:rsidRPr="007443A1">
        <w:rPr>
          <w:i/>
          <w:iCs/>
          <w:sz w:val="24"/>
          <w:szCs w:val="24"/>
        </w:rPr>
        <w:t>giornale</w:t>
      </w:r>
      <w:r w:rsidRPr="003F423C">
        <w:rPr>
          <w:sz w:val="24"/>
          <w:szCs w:val="24"/>
        </w:rPr>
        <w:t xml:space="preserve">”, fulcro per decenni del prodotto editoriale, non è più da tempo un </w:t>
      </w:r>
      <w:r w:rsidR="00415F47">
        <w:rPr>
          <w:sz w:val="24"/>
          <w:szCs w:val="24"/>
        </w:rPr>
        <w:t xml:space="preserve">prodotto unico a </w:t>
      </w:r>
      <w:r w:rsidRPr="003F423C">
        <w:rPr>
          <w:sz w:val="24"/>
          <w:szCs w:val="24"/>
        </w:rPr>
        <w:t>“</w:t>
      </w:r>
      <w:r w:rsidRPr="007443A1">
        <w:rPr>
          <w:i/>
          <w:iCs/>
          <w:sz w:val="24"/>
          <w:szCs w:val="24"/>
        </w:rPr>
        <w:t>monoblocco</w:t>
      </w:r>
      <w:proofErr w:type="gramStart"/>
      <w:r w:rsidRPr="003F423C">
        <w:rPr>
          <w:sz w:val="24"/>
          <w:szCs w:val="24"/>
        </w:rPr>
        <w:t>”</w:t>
      </w:r>
      <w:r w:rsidR="00415F47">
        <w:rPr>
          <w:sz w:val="24"/>
          <w:szCs w:val="24"/>
        </w:rPr>
        <w:t xml:space="preserve">, </w:t>
      </w:r>
      <w:r w:rsidRPr="003F423C">
        <w:rPr>
          <w:sz w:val="24"/>
          <w:szCs w:val="24"/>
        </w:rPr>
        <w:t xml:space="preserve"> ma</w:t>
      </w:r>
      <w:proofErr w:type="gramEnd"/>
      <w:r w:rsidRPr="003F423C">
        <w:rPr>
          <w:sz w:val="24"/>
          <w:szCs w:val="24"/>
        </w:rPr>
        <w:t xml:space="preserve"> molte più “</w:t>
      </w:r>
      <w:r w:rsidRPr="007443A1">
        <w:rPr>
          <w:i/>
          <w:iCs/>
          <w:sz w:val="24"/>
          <w:szCs w:val="24"/>
        </w:rPr>
        <w:t>cose</w:t>
      </w:r>
      <w:r w:rsidRPr="003F423C">
        <w:rPr>
          <w:sz w:val="24"/>
          <w:szCs w:val="24"/>
        </w:rPr>
        <w:t>”, con le sue innumerevoli articolazioni digitali, social media compresi. Tuttavia, nonostante i tentativi di adeguamento e gli incrementi delle vendite e degli abbonamenti online, il fatturato complessivo del sistema editoriale italiano prosegue nella sua inesorabile decrescita.</w:t>
      </w:r>
      <w:r>
        <w:rPr>
          <w:sz w:val="24"/>
          <w:szCs w:val="24"/>
        </w:rPr>
        <w:t xml:space="preserve"> Basti pensare che dal 2010 al 2022 il fatturato di pubblicità dei quotidiani è sceso da </w:t>
      </w:r>
      <w:proofErr w:type="gramStart"/>
      <w:r>
        <w:rPr>
          <w:sz w:val="24"/>
          <w:szCs w:val="24"/>
        </w:rPr>
        <w:t>1.253  a</w:t>
      </w:r>
      <w:proofErr w:type="gramEnd"/>
      <w:r>
        <w:rPr>
          <w:sz w:val="24"/>
          <w:szCs w:val="24"/>
        </w:rPr>
        <w:t xml:space="preserve"> 418 milioni di euro; le copie vendute (</w:t>
      </w:r>
      <w:proofErr w:type="spellStart"/>
      <w:r>
        <w:rPr>
          <w:sz w:val="24"/>
          <w:szCs w:val="24"/>
        </w:rPr>
        <w:t>carta+digitali</w:t>
      </w:r>
      <w:proofErr w:type="spellEnd"/>
      <w:r>
        <w:rPr>
          <w:sz w:val="24"/>
          <w:szCs w:val="24"/>
        </w:rPr>
        <w:t xml:space="preserve">) sono calate da 4,13 a 1,6 milioni. (Fig. 1 e 2, </w:t>
      </w:r>
      <w:r>
        <w:rPr>
          <w:i/>
          <w:iCs/>
          <w:sz w:val="24"/>
          <w:szCs w:val="24"/>
        </w:rPr>
        <w:t>R</w:t>
      </w:r>
      <w:r w:rsidRPr="00286160">
        <w:rPr>
          <w:i/>
          <w:iCs/>
          <w:sz w:val="24"/>
          <w:szCs w:val="24"/>
        </w:rPr>
        <w:t>eport 2023 Osservatorio Giornalismo Digitale</w:t>
      </w:r>
      <w:r>
        <w:rPr>
          <w:i/>
          <w:iCs/>
          <w:sz w:val="24"/>
          <w:szCs w:val="24"/>
        </w:rPr>
        <w:t xml:space="preserve"> 2023</w:t>
      </w:r>
      <w:r w:rsidRPr="00286160">
        <w:rPr>
          <w:i/>
          <w:iCs/>
          <w:sz w:val="24"/>
          <w:szCs w:val="24"/>
        </w:rPr>
        <w:t xml:space="preserve"> promosso dall’Ordine</w:t>
      </w:r>
      <w:r>
        <w:rPr>
          <w:sz w:val="24"/>
          <w:szCs w:val="24"/>
        </w:rPr>
        <w:t>)</w:t>
      </w:r>
    </w:p>
    <w:p w14:paraId="6EA724CE" w14:textId="77777777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 xml:space="preserve">Abbiamo apprezzato le scelte del governo che ha definito un quadro organico di assegnazione delle risorse disponibili assumendo la qualità come obiettivo prioritario nel sostegno all’editoria. Ma non </w:t>
      </w:r>
      <w:r w:rsidRPr="003F423C">
        <w:rPr>
          <w:sz w:val="24"/>
          <w:szCs w:val="24"/>
        </w:rPr>
        <w:lastRenderedPageBreak/>
        <w:t xml:space="preserve">basta. I </w:t>
      </w:r>
      <w:proofErr w:type="spellStart"/>
      <w:r w:rsidRPr="003F423C">
        <w:rPr>
          <w:sz w:val="24"/>
          <w:szCs w:val="24"/>
        </w:rPr>
        <w:t>gatekeeper</w:t>
      </w:r>
      <w:proofErr w:type="spellEnd"/>
      <w:r w:rsidRPr="003F423C">
        <w:rPr>
          <w:sz w:val="24"/>
          <w:szCs w:val="24"/>
        </w:rPr>
        <w:t xml:space="preserve"> dell’informazione sono altrove</w:t>
      </w:r>
      <w:r>
        <w:rPr>
          <w:sz w:val="24"/>
          <w:szCs w:val="24"/>
        </w:rPr>
        <w:t>, oltre Oceano,</w:t>
      </w:r>
      <w:r w:rsidRPr="003F423C">
        <w:rPr>
          <w:sz w:val="24"/>
          <w:szCs w:val="24"/>
        </w:rPr>
        <w:t xml:space="preserve"> e le loro strategie mirano esclusivamente al profitto e rischiano di oscurare il giornalismo professionale.</w:t>
      </w:r>
    </w:p>
    <w:p w14:paraId="1D3BEB19" w14:textId="77777777" w:rsidR="002A189B" w:rsidRPr="003F423C" w:rsidRDefault="002A189B" w:rsidP="002A1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Nell’industria </w:t>
      </w:r>
      <w:proofErr w:type="gramStart"/>
      <w:r>
        <w:rPr>
          <w:sz w:val="24"/>
          <w:szCs w:val="24"/>
        </w:rPr>
        <w:t>dell’informazione  ci</w:t>
      </w:r>
      <w:proofErr w:type="gramEnd"/>
      <w:r>
        <w:rPr>
          <w:sz w:val="24"/>
          <w:szCs w:val="24"/>
        </w:rPr>
        <w:t xml:space="preserve"> </w:t>
      </w:r>
      <w:r w:rsidRPr="003F423C">
        <w:rPr>
          <w:sz w:val="24"/>
          <w:szCs w:val="24"/>
        </w:rPr>
        <w:t>sono problemi finanziari, ritardi tecnologici, errori di strategia, ma è anche vero che il futuro dell'editoria non può consistere in una riedizione aggiornata di strategie e comportamenti</w:t>
      </w:r>
      <w:r>
        <w:rPr>
          <w:sz w:val="24"/>
          <w:szCs w:val="24"/>
        </w:rPr>
        <w:t xml:space="preserve"> del passato</w:t>
      </w:r>
      <w:r w:rsidRPr="003F423C">
        <w:rPr>
          <w:sz w:val="24"/>
          <w:szCs w:val="24"/>
        </w:rPr>
        <w:t xml:space="preserve">. I nuovi scenari della comunicazione, sempre più complessi, pongono con </w:t>
      </w:r>
      <w:proofErr w:type="gramStart"/>
      <w:r w:rsidRPr="003F423C">
        <w:rPr>
          <w:sz w:val="24"/>
          <w:szCs w:val="24"/>
        </w:rPr>
        <w:t>forza</w:t>
      </w:r>
      <w:r>
        <w:rPr>
          <w:sz w:val="24"/>
          <w:szCs w:val="24"/>
        </w:rPr>
        <w:t xml:space="preserve"> </w:t>
      </w:r>
      <w:r w:rsidRPr="003F423C">
        <w:rPr>
          <w:sz w:val="24"/>
          <w:szCs w:val="24"/>
        </w:rPr>
        <w:t xml:space="preserve"> il</w:t>
      </w:r>
      <w:proofErr w:type="gramEnd"/>
      <w:r w:rsidRPr="003F423C">
        <w:rPr>
          <w:sz w:val="24"/>
          <w:szCs w:val="24"/>
        </w:rPr>
        <w:t xml:space="preserve"> problema del rapporto di fiducia fra il prodotto giornalistico, sempre più liquido, e i suoi fruitori</w:t>
      </w:r>
      <w:r>
        <w:rPr>
          <w:sz w:val="24"/>
          <w:szCs w:val="24"/>
        </w:rPr>
        <w:t xml:space="preserve">. </w:t>
      </w:r>
      <w:r w:rsidRPr="003F423C">
        <w:rPr>
          <w:sz w:val="24"/>
          <w:szCs w:val="24"/>
        </w:rPr>
        <w:t>Vanno, quindi, comprese le dinamiche degli algoritmi, i nuovi flussi delle fonti, anche nelle fasi di produzione delle news giornalistiche</w:t>
      </w:r>
      <w:r>
        <w:rPr>
          <w:sz w:val="24"/>
          <w:szCs w:val="24"/>
        </w:rPr>
        <w:t xml:space="preserve"> e, come già detto, l’impatto dell’Intelligenza Artificiale</w:t>
      </w:r>
      <w:r w:rsidRPr="003F423C">
        <w:rPr>
          <w:sz w:val="24"/>
          <w:szCs w:val="24"/>
        </w:rPr>
        <w:t xml:space="preserve">. </w:t>
      </w:r>
    </w:p>
    <w:p w14:paraId="1EB6E617" w14:textId="77777777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 xml:space="preserve">Il </w:t>
      </w:r>
      <w:proofErr w:type="gramStart"/>
      <w:r w:rsidRPr="003F423C">
        <w:rPr>
          <w:sz w:val="24"/>
          <w:szCs w:val="24"/>
        </w:rPr>
        <w:t>giornalista  deve</w:t>
      </w:r>
      <w:proofErr w:type="gramEnd"/>
      <w:r w:rsidRPr="003F423C">
        <w:rPr>
          <w:sz w:val="24"/>
          <w:szCs w:val="24"/>
        </w:rPr>
        <w:t xml:space="preserve"> avere ancora più attenzione ai propri doveri: verifica rigorosa delle fonti, continenza nel linguaggio, accuratezza della narrazione, rispetto delle persone. Ri</w:t>
      </w:r>
      <w:r>
        <w:rPr>
          <w:sz w:val="24"/>
          <w:szCs w:val="24"/>
        </w:rPr>
        <w:t xml:space="preserve">conquistare </w:t>
      </w:r>
      <w:r w:rsidRPr="003F423C">
        <w:rPr>
          <w:sz w:val="24"/>
          <w:szCs w:val="24"/>
        </w:rPr>
        <w:t xml:space="preserve">la fiducia </w:t>
      </w:r>
      <w:r>
        <w:rPr>
          <w:sz w:val="24"/>
          <w:szCs w:val="24"/>
        </w:rPr>
        <w:t>de</w:t>
      </w:r>
      <w:r w:rsidRPr="003F423C">
        <w:rPr>
          <w:sz w:val="24"/>
          <w:szCs w:val="24"/>
        </w:rPr>
        <w:t>lle comunità deve significare, per il giornalista, agire nell’ambito di un'etica dell’informazione senza la quale si perde il confronto con il vasto mare della comunicazione digitale. È in questi contesti, difficili e interconnessi, che il giornalismo professionale deve fare il massimo sforzo per mostrare il suo valore aggiunto, qualunque sia la piattaforma su cui si svolge l’attività.</w:t>
      </w:r>
    </w:p>
    <w:p w14:paraId="69A5C92F" w14:textId="2D2CF3E4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>Altro fondamentale obiettivo, perché l’informazione possa essere equa e plurale è quello di avere una opinione pubblica alfabetizzata, in grado di individuare e riconoscere l’informazione veritiera, di qualità e trasparente che i giornalisti sono tenuti a produrre. È per questi motivi che abbiamo avviato più progetti con il Ministero dell’Istruzione per portare i giornalisti e la buona informazione anche nelle scuole italiane.</w:t>
      </w:r>
      <w:r>
        <w:rPr>
          <w:sz w:val="24"/>
          <w:szCs w:val="24"/>
        </w:rPr>
        <w:t xml:space="preserve"> Per questi motivi abbiamo avanzato al Parlamento l</w:t>
      </w:r>
      <w:r w:rsidR="00415F47">
        <w:rPr>
          <w:sz w:val="24"/>
          <w:szCs w:val="24"/>
        </w:rPr>
        <w:t>a necessità</w:t>
      </w:r>
      <w:r>
        <w:rPr>
          <w:sz w:val="24"/>
          <w:szCs w:val="24"/>
        </w:rPr>
        <w:t xml:space="preserve"> di una riforma delle norme per i giornalisti, ferme a sessanta anni fa, al fine di avere profili professionali e regole adeguati alle sfide dell’innovazione. Speriamo vivamente di essere ascoltati con attenzione.</w:t>
      </w:r>
    </w:p>
    <w:p w14:paraId="1823FF32" w14:textId="0E3CD87E" w:rsidR="002A189B" w:rsidRPr="003F423C" w:rsidRDefault="002A189B" w:rsidP="002A189B">
      <w:pPr>
        <w:jc w:val="both"/>
        <w:rPr>
          <w:sz w:val="24"/>
          <w:szCs w:val="24"/>
        </w:rPr>
      </w:pPr>
      <w:r w:rsidRPr="003F423C">
        <w:rPr>
          <w:sz w:val="24"/>
          <w:szCs w:val="24"/>
        </w:rPr>
        <w:t xml:space="preserve">In conclusione, </w:t>
      </w:r>
      <w:r w:rsidR="00415F47">
        <w:rPr>
          <w:sz w:val="24"/>
          <w:szCs w:val="24"/>
        </w:rPr>
        <w:t>riteniamo sia necessaria</w:t>
      </w:r>
      <w:r w:rsidRPr="003F423C">
        <w:rPr>
          <w:sz w:val="24"/>
          <w:szCs w:val="24"/>
        </w:rPr>
        <w:t xml:space="preserve"> una strategia chiara e forte affinché il nostro Paese possa giocare un ruolo che non sia solo quello dello spettatore pagante di uno spettacolo che non si è scelto. Per farlo, poniamo due questioni.</w:t>
      </w:r>
    </w:p>
    <w:p w14:paraId="508597EE" w14:textId="77777777" w:rsidR="002A189B" w:rsidRDefault="002A189B" w:rsidP="002A18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189B">
        <w:rPr>
          <w:sz w:val="24"/>
          <w:szCs w:val="24"/>
        </w:rPr>
        <w:t xml:space="preserve">Occorre realizzare uno studio approfondito della situazione attuale e delle possibili soluzioni sull’esempio del vasto e organico rapporto commissionato nel 2015 dal Ministero della Cultura francese a Jean-Marie </w:t>
      </w:r>
      <w:proofErr w:type="spellStart"/>
      <w:r w:rsidRPr="002A189B">
        <w:rPr>
          <w:sz w:val="24"/>
          <w:szCs w:val="24"/>
        </w:rPr>
        <w:t>Charon</w:t>
      </w:r>
      <w:proofErr w:type="spellEnd"/>
      <w:r w:rsidRPr="002A189B">
        <w:rPr>
          <w:sz w:val="24"/>
          <w:szCs w:val="24"/>
        </w:rPr>
        <w:t xml:space="preserve"> “</w:t>
      </w:r>
      <w:r w:rsidRPr="002A189B">
        <w:rPr>
          <w:i/>
          <w:iCs/>
          <w:sz w:val="24"/>
          <w:szCs w:val="24"/>
        </w:rPr>
        <w:t xml:space="preserve">Presse et </w:t>
      </w:r>
      <w:proofErr w:type="spellStart"/>
      <w:r w:rsidRPr="002A189B">
        <w:rPr>
          <w:i/>
          <w:iCs/>
          <w:sz w:val="24"/>
          <w:szCs w:val="24"/>
        </w:rPr>
        <w:t>numérique</w:t>
      </w:r>
      <w:proofErr w:type="spellEnd"/>
      <w:r w:rsidRPr="002A189B">
        <w:rPr>
          <w:i/>
          <w:iCs/>
          <w:sz w:val="24"/>
          <w:szCs w:val="24"/>
        </w:rPr>
        <w:t>. L’</w:t>
      </w:r>
      <w:proofErr w:type="spellStart"/>
      <w:r w:rsidRPr="002A189B">
        <w:rPr>
          <w:i/>
          <w:iCs/>
          <w:sz w:val="24"/>
          <w:szCs w:val="24"/>
        </w:rPr>
        <w:t>invention</w:t>
      </w:r>
      <w:proofErr w:type="spellEnd"/>
      <w:r w:rsidRPr="002A189B">
        <w:rPr>
          <w:i/>
          <w:iCs/>
          <w:sz w:val="24"/>
          <w:szCs w:val="24"/>
        </w:rPr>
        <w:t xml:space="preserve"> d’un </w:t>
      </w:r>
      <w:proofErr w:type="spellStart"/>
      <w:r w:rsidRPr="002A189B">
        <w:rPr>
          <w:i/>
          <w:iCs/>
          <w:sz w:val="24"/>
          <w:szCs w:val="24"/>
        </w:rPr>
        <w:t>nouvel</w:t>
      </w:r>
      <w:proofErr w:type="spellEnd"/>
      <w:r w:rsidRPr="002A189B">
        <w:rPr>
          <w:i/>
          <w:iCs/>
          <w:sz w:val="24"/>
          <w:szCs w:val="24"/>
        </w:rPr>
        <w:t xml:space="preserve"> </w:t>
      </w:r>
      <w:proofErr w:type="spellStart"/>
      <w:r w:rsidRPr="002A189B">
        <w:rPr>
          <w:i/>
          <w:iCs/>
          <w:sz w:val="24"/>
          <w:szCs w:val="24"/>
        </w:rPr>
        <w:t>écosystème</w:t>
      </w:r>
      <w:proofErr w:type="spellEnd"/>
      <w:r w:rsidRPr="002A189B">
        <w:rPr>
          <w:sz w:val="24"/>
          <w:szCs w:val="24"/>
        </w:rPr>
        <w:t>”.</w:t>
      </w:r>
    </w:p>
    <w:p w14:paraId="3B6C708D" w14:textId="1F81C595" w:rsidR="002A189B" w:rsidRPr="002A189B" w:rsidRDefault="002A189B" w:rsidP="002A18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A189B">
        <w:rPr>
          <w:sz w:val="24"/>
          <w:szCs w:val="24"/>
        </w:rPr>
        <w:t>In secondo luogo</w:t>
      </w:r>
      <w:proofErr w:type="gramEnd"/>
      <w:r w:rsidRPr="002A189B">
        <w:rPr>
          <w:sz w:val="24"/>
          <w:szCs w:val="24"/>
        </w:rPr>
        <w:t xml:space="preserve"> è indispensabile elaborare una strategia di sostegno, sviluppo, aggregazione e innovazione che, riconoscendo il valore aggiunto della figura del giornalista, permetta anche ai player italiani di scendere in campo nella partita in corso nell’ecosistema digitale.</w:t>
      </w:r>
    </w:p>
    <w:p w14:paraId="4A2696C1" w14:textId="7D9678EE" w:rsidR="002A189B" w:rsidRDefault="002A189B" w:rsidP="002A189B">
      <w:pPr>
        <w:jc w:val="right"/>
        <w:rPr>
          <w:sz w:val="24"/>
          <w:szCs w:val="24"/>
        </w:rPr>
      </w:pPr>
    </w:p>
    <w:p w14:paraId="45725988" w14:textId="0CA3F016" w:rsidR="002A189B" w:rsidRDefault="00415F47" w:rsidP="002A189B">
      <w:pPr>
        <w:jc w:val="both"/>
        <w:rPr>
          <w:i/>
          <w:iCs/>
          <w:sz w:val="24"/>
          <w:szCs w:val="24"/>
        </w:rPr>
      </w:pPr>
      <w:r w:rsidRPr="00415F47">
        <w:rPr>
          <w:i/>
          <w:iCs/>
          <w:sz w:val="24"/>
          <w:szCs w:val="24"/>
        </w:rPr>
        <w:t xml:space="preserve">Rispondendo poi ad alcune domande da parte dei deputati e dello stesso presidente </w:t>
      </w:r>
      <w:r w:rsidR="008C0B7B">
        <w:rPr>
          <w:i/>
          <w:iCs/>
          <w:sz w:val="24"/>
          <w:szCs w:val="24"/>
        </w:rPr>
        <w:t xml:space="preserve">della VII Commissione, on. Federico </w:t>
      </w:r>
      <w:r w:rsidRPr="00415F47">
        <w:rPr>
          <w:i/>
          <w:iCs/>
          <w:sz w:val="24"/>
          <w:szCs w:val="24"/>
        </w:rPr>
        <w:t>Mollicone, il presidente Bartoli ha poi aggiunto:</w:t>
      </w:r>
    </w:p>
    <w:p w14:paraId="6EE93D6E" w14:textId="57017BDF" w:rsidR="00415F47" w:rsidRDefault="00415F47" w:rsidP="002A1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 tema della Intelligenza </w:t>
      </w:r>
      <w:r w:rsidR="008C0B7B">
        <w:rPr>
          <w:sz w:val="24"/>
          <w:szCs w:val="24"/>
        </w:rPr>
        <w:t>A</w:t>
      </w:r>
      <w:r>
        <w:rPr>
          <w:sz w:val="24"/>
          <w:szCs w:val="24"/>
        </w:rPr>
        <w:t xml:space="preserve">rtificiale possiamo dire che essa già impatta sul lavoro redazionale e sul prodotto giornalistico. Ovviamente occorre individuare, oltre a rischi, anche gli ambiti ove può essere </w:t>
      </w:r>
      <w:proofErr w:type="gramStart"/>
      <w:r>
        <w:rPr>
          <w:sz w:val="24"/>
          <w:szCs w:val="24"/>
        </w:rPr>
        <w:t>utilizzata  positivamente</w:t>
      </w:r>
      <w:proofErr w:type="gramEnd"/>
      <w:r>
        <w:rPr>
          <w:sz w:val="24"/>
          <w:szCs w:val="24"/>
        </w:rPr>
        <w:t xml:space="preserve">. Possiamo quindi dire che essa potrebbe sostituire efficacemente le attività ripetitive, le aggregazioni di dati oppure l’elaborazione di ingenti mole di dati  per i quali </w:t>
      </w:r>
      <w:r>
        <w:rPr>
          <w:sz w:val="24"/>
          <w:szCs w:val="24"/>
        </w:rPr>
        <w:lastRenderedPageBreak/>
        <w:t>occorrerebbero mesi di lavoro.</w:t>
      </w:r>
      <w:r w:rsidR="0085253F">
        <w:rPr>
          <w:sz w:val="24"/>
          <w:szCs w:val="24"/>
        </w:rPr>
        <w:t xml:space="preserve"> </w:t>
      </w:r>
      <w:r w:rsidR="008C0B7B">
        <w:rPr>
          <w:sz w:val="24"/>
          <w:szCs w:val="24"/>
        </w:rPr>
        <w:t xml:space="preserve">Sicuramente va preservata la capacità creativa dell’uomo. </w:t>
      </w:r>
      <w:r w:rsidR="0085253F">
        <w:rPr>
          <w:sz w:val="24"/>
          <w:szCs w:val="24"/>
        </w:rPr>
        <w:t>Aggiungo</w:t>
      </w:r>
      <w:r w:rsidR="008C0B7B">
        <w:rPr>
          <w:sz w:val="24"/>
          <w:szCs w:val="24"/>
        </w:rPr>
        <w:t xml:space="preserve"> – rispondendo al quesito del presidente -</w:t>
      </w:r>
      <w:r w:rsidR="0085253F">
        <w:rPr>
          <w:sz w:val="24"/>
          <w:szCs w:val="24"/>
        </w:rPr>
        <w:t xml:space="preserve"> che ritengo </w:t>
      </w:r>
      <w:r w:rsidR="009A6B45">
        <w:rPr>
          <w:sz w:val="24"/>
          <w:szCs w:val="24"/>
        </w:rPr>
        <w:t xml:space="preserve">essenziale poter </w:t>
      </w:r>
      <w:r w:rsidR="0085253F">
        <w:rPr>
          <w:sz w:val="24"/>
          <w:szCs w:val="24"/>
        </w:rPr>
        <w:t xml:space="preserve">“tracciare” i prodotti realizzati dall’Intelligenza Artificiale con una sorta di bollino da usare </w:t>
      </w:r>
      <w:proofErr w:type="gramStart"/>
      <w:r w:rsidR="0085253F">
        <w:rPr>
          <w:sz w:val="24"/>
          <w:szCs w:val="24"/>
        </w:rPr>
        <w:t>per  qualsiasi</w:t>
      </w:r>
      <w:proofErr w:type="gramEnd"/>
      <w:r w:rsidR="0085253F">
        <w:rPr>
          <w:sz w:val="24"/>
          <w:szCs w:val="24"/>
        </w:rPr>
        <w:t xml:space="preserve"> tipo di prodotto giornalistico, scritto,  audio, video o grafico che sia. </w:t>
      </w:r>
    </w:p>
    <w:p w14:paraId="0EF7EADC" w14:textId="410006FA" w:rsidR="0085253F" w:rsidRDefault="0085253F" w:rsidP="002A189B">
      <w:pPr>
        <w:jc w:val="both"/>
        <w:rPr>
          <w:sz w:val="24"/>
          <w:szCs w:val="24"/>
        </w:rPr>
      </w:pPr>
      <w:r>
        <w:rPr>
          <w:sz w:val="24"/>
          <w:szCs w:val="24"/>
        </w:rPr>
        <w:t>Sul futuro del giornalismo posso solo affermare che l’evoluzione sarà sicuramente rapida ma caratterizzata da sbalzi improvvisi e rotture di continuità. Non vedo uno sviluppo lineare e progressivo nel</w:t>
      </w:r>
      <w:r w:rsidR="008C0B7B">
        <w:rPr>
          <w:sz w:val="24"/>
          <w:szCs w:val="24"/>
        </w:rPr>
        <w:t xml:space="preserve"> sistema dell’</w:t>
      </w:r>
      <w:r>
        <w:rPr>
          <w:sz w:val="24"/>
          <w:szCs w:val="24"/>
        </w:rPr>
        <w:t>informazione. Se avessimo svolto questa audizione solo sei mesi</w:t>
      </w:r>
      <w:r w:rsidR="009A6B45">
        <w:rPr>
          <w:sz w:val="24"/>
          <w:szCs w:val="24"/>
        </w:rPr>
        <w:t xml:space="preserve"> fa</w:t>
      </w:r>
      <w:r>
        <w:rPr>
          <w:sz w:val="24"/>
          <w:szCs w:val="24"/>
        </w:rPr>
        <w:t xml:space="preserve"> </w:t>
      </w:r>
      <w:r w:rsidR="009A6B45">
        <w:rPr>
          <w:sz w:val="24"/>
          <w:szCs w:val="24"/>
        </w:rPr>
        <w:t>avremmo</w:t>
      </w:r>
      <w:r>
        <w:rPr>
          <w:sz w:val="24"/>
          <w:szCs w:val="24"/>
        </w:rPr>
        <w:t xml:space="preserve"> probabilmente discu</w:t>
      </w:r>
      <w:r w:rsidR="009A6B45">
        <w:rPr>
          <w:sz w:val="24"/>
          <w:szCs w:val="24"/>
        </w:rPr>
        <w:t>sso</w:t>
      </w:r>
      <w:r>
        <w:rPr>
          <w:sz w:val="24"/>
          <w:szCs w:val="24"/>
        </w:rPr>
        <w:t xml:space="preserve"> del </w:t>
      </w:r>
      <w:r w:rsidR="008C0B7B">
        <w:rPr>
          <w:sz w:val="24"/>
          <w:szCs w:val="24"/>
        </w:rPr>
        <w:t>M</w:t>
      </w:r>
      <w:r>
        <w:rPr>
          <w:sz w:val="24"/>
          <w:szCs w:val="24"/>
        </w:rPr>
        <w:t>etaverso</w:t>
      </w:r>
      <w:r w:rsidR="008C0B7B">
        <w:rPr>
          <w:sz w:val="24"/>
          <w:szCs w:val="24"/>
        </w:rPr>
        <w:t>,</w:t>
      </w:r>
      <w:r>
        <w:rPr>
          <w:sz w:val="24"/>
          <w:szCs w:val="24"/>
        </w:rPr>
        <w:t xml:space="preserve"> dei suoi rischi e </w:t>
      </w:r>
      <w:r w:rsidR="008C0B7B">
        <w:rPr>
          <w:sz w:val="24"/>
          <w:szCs w:val="24"/>
        </w:rPr>
        <w:t xml:space="preserve">delle sue </w:t>
      </w:r>
      <w:r>
        <w:rPr>
          <w:sz w:val="24"/>
          <w:szCs w:val="24"/>
        </w:rPr>
        <w:t>opportunità</w:t>
      </w:r>
      <w:r w:rsidR="008C0B7B">
        <w:rPr>
          <w:sz w:val="24"/>
          <w:szCs w:val="24"/>
        </w:rPr>
        <w:t>;</w:t>
      </w:r>
      <w:r>
        <w:rPr>
          <w:sz w:val="24"/>
          <w:szCs w:val="24"/>
        </w:rPr>
        <w:t xml:space="preserve"> invece parliamo di IA</w:t>
      </w:r>
      <w:r w:rsidR="009A6B45">
        <w:rPr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2CC399A9" w14:textId="1F33C3A8" w:rsidR="0085253F" w:rsidRDefault="0085253F" w:rsidP="002A1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Sulle prospettive dell’editoria credo che il futuro, da costruire da adesso, debba puntare tutto su un cambio di passo all’insegna della qualità. Non si può continuare a “tamponare” </w:t>
      </w:r>
      <w:r w:rsidR="009A6B45">
        <w:rPr>
          <w:sz w:val="24"/>
          <w:szCs w:val="24"/>
        </w:rPr>
        <w:t xml:space="preserve">solo </w:t>
      </w:r>
      <w:r>
        <w:rPr>
          <w:sz w:val="24"/>
          <w:szCs w:val="24"/>
        </w:rPr>
        <w:t>l</w:t>
      </w:r>
      <w:r w:rsidR="009A6B45">
        <w:rPr>
          <w:sz w:val="24"/>
          <w:szCs w:val="24"/>
        </w:rPr>
        <w:t>e</w:t>
      </w:r>
      <w:r>
        <w:rPr>
          <w:sz w:val="24"/>
          <w:szCs w:val="24"/>
        </w:rPr>
        <w:t xml:space="preserve"> fall</w:t>
      </w:r>
      <w:r w:rsidR="009A6B45">
        <w:rPr>
          <w:sz w:val="24"/>
          <w:szCs w:val="24"/>
        </w:rPr>
        <w:t>e. Occorre un grande sforzo condiviso, un piano ambizioso in grado di investire risorse per</w:t>
      </w:r>
      <w:r>
        <w:rPr>
          <w:sz w:val="24"/>
          <w:szCs w:val="24"/>
        </w:rPr>
        <w:t xml:space="preserve"> invert</w:t>
      </w:r>
      <w:r w:rsidR="009A6B45">
        <w:rPr>
          <w:sz w:val="24"/>
          <w:szCs w:val="24"/>
        </w:rPr>
        <w:t>ir</w:t>
      </w:r>
      <w:r>
        <w:rPr>
          <w:sz w:val="24"/>
          <w:szCs w:val="24"/>
        </w:rPr>
        <w:t xml:space="preserve">e </w:t>
      </w:r>
      <w:r w:rsidR="009A6B45">
        <w:rPr>
          <w:sz w:val="24"/>
          <w:szCs w:val="24"/>
        </w:rPr>
        <w:t>un</w:t>
      </w:r>
      <w:r w:rsidR="008C0B7B">
        <w:rPr>
          <w:sz w:val="24"/>
          <w:szCs w:val="24"/>
        </w:rPr>
        <w:t>a</w:t>
      </w:r>
      <w:r>
        <w:rPr>
          <w:sz w:val="24"/>
          <w:szCs w:val="24"/>
        </w:rPr>
        <w:t xml:space="preserve"> rotta </w:t>
      </w:r>
      <w:r w:rsidR="009A6B45">
        <w:rPr>
          <w:sz w:val="24"/>
          <w:szCs w:val="24"/>
        </w:rPr>
        <w:t>che porta a una continua distruzione di professionalità, di testate, di aziende editoriali e di ricchezza</w:t>
      </w:r>
      <w:r>
        <w:rPr>
          <w:sz w:val="24"/>
          <w:szCs w:val="24"/>
        </w:rPr>
        <w:t>.</w:t>
      </w:r>
      <w:r w:rsidR="008C0B7B">
        <w:rPr>
          <w:sz w:val="24"/>
          <w:szCs w:val="24"/>
        </w:rPr>
        <w:t xml:space="preserve"> </w:t>
      </w:r>
      <w:r w:rsidR="009A6B45">
        <w:rPr>
          <w:sz w:val="24"/>
          <w:szCs w:val="24"/>
        </w:rPr>
        <w:t xml:space="preserve">Concordo sull’osservazione del presidente Mollicone riguardante il fatto che, a cominciare dai </w:t>
      </w:r>
      <w:r>
        <w:rPr>
          <w:sz w:val="24"/>
          <w:szCs w:val="24"/>
        </w:rPr>
        <w:t>grandi gruppi</w:t>
      </w:r>
      <w:r w:rsidR="009A6B45">
        <w:rPr>
          <w:sz w:val="24"/>
          <w:szCs w:val="24"/>
        </w:rPr>
        <w:t xml:space="preserve">, occorre </w:t>
      </w:r>
      <w:r>
        <w:rPr>
          <w:sz w:val="24"/>
          <w:szCs w:val="24"/>
        </w:rPr>
        <w:t>abbandonare la strada del clickbaiting</w:t>
      </w:r>
      <w:r w:rsidR="008C0B7B">
        <w:rPr>
          <w:sz w:val="24"/>
          <w:szCs w:val="24"/>
        </w:rPr>
        <w:t>,</w:t>
      </w:r>
      <w:r>
        <w:rPr>
          <w:sz w:val="24"/>
          <w:szCs w:val="24"/>
        </w:rPr>
        <w:t xml:space="preserve"> il cui esito è decisamente infausto per i</w:t>
      </w:r>
      <w:r w:rsidR="008C0B7B">
        <w:rPr>
          <w:sz w:val="24"/>
          <w:szCs w:val="24"/>
        </w:rPr>
        <w:t>l</w:t>
      </w:r>
      <w:r>
        <w:rPr>
          <w:sz w:val="24"/>
          <w:szCs w:val="24"/>
        </w:rPr>
        <w:t xml:space="preserve"> giornalismo</w:t>
      </w:r>
      <w:r w:rsidR="008C0B7B">
        <w:rPr>
          <w:sz w:val="24"/>
          <w:szCs w:val="24"/>
        </w:rPr>
        <w:t>,</w:t>
      </w:r>
      <w:r>
        <w:rPr>
          <w:sz w:val="24"/>
          <w:szCs w:val="24"/>
        </w:rPr>
        <w:t xml:space="preserve"> portando ad una perdita di cultura e di capacità creative</w:t>
      </w:r>
      <w:r w:rsidR="008C0B7B">
        <w:rPr>
          <w:sz w:val="24"/>
          <w:szCs w:val="24"/>
        </w:rPr>
        <w:t xml:space="preserve">. </w:t>
      </w:r>
      <w:r w:rsidR="009A6B45">
        <w:rPr>
          <w:rFonts w:cstheme="minorHAnsi"/>
          <w:sz w:val="24"/>
          <w:szCs w:val="24"/>
        </w:rPr>
        <w:t>È</w:t>
      </w:r>
      <w:r w:rsidR="008C0B7B">
        <w:rPr>
          <w:sz w:val="24"/>
          <w:szCs w:val="24"/>
        </w:rPr>
        <w:t xml:space="preserve"> quindi necessari</w:t>
      </w:r>
      <w:r w:rsidR="009A6B45">
        <w:rPr>
          <w:sz w:val="24"/>
          <w:szCs w:val="24"/>
        </w:rPr>
        <w:t xml:space="preserve">o un rapido cambio </w:t>
      </w:r>
      <w:r w:rsidR="008C0B7B">
        <w:rPr>
          <w:sz w:val="24"/>
          <w:szCs w:val="24"/>
        </w:rPr>
        <w:t xml:space="preserve">di </w:t>
      </w:r>
      <w:r w:rsidR="009A6B45">
        <w:rPr>
          <w:sz w:val="24"/>
          <w:szCs w:val="24"/>
        </w:rPr>
        <w:t>rotta,</w:t>
      </w:r>
      <w:r w:rsidR="008C0B7B">
        <w:rPr>
          <w:sz w:val="24"/>
          <w:szCs w:val="24"/>
        </w:rPr>
        <w:t xml:space="preserve"> anche in termini di politiche di sostegno</w:t>
      </w:r>
      <w:r w:rsidR="009A6B45">
        <w:rPr>
          <w:sz w:val="24"/>
          <w:szCs w:val="24"/>
        </w:rPr>
        <w:t xml:space="preserve"> con l’introduzione di </w:t>
      </w:r>
      <w:r w:rsidR="008C0B7B">
        <w:rPr>
          <w:sz w:val="24"/>
          <w:szCs w:val="24"/>
        </w:rPr>
        <w:t>meccanismi incentivanti per tenere alta la qualità dell’informazione professionale.</w:t>
      </w:r>
    </w:p>
    <w:p w14:paraId="0682F095" w14:textId="5A7C909C" w:rsidR="008C0B7B" w:rsidRPr="00415F47" w:rsidRDefault="008C0B7B" w:rsidP="002A189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Infine</w:t>
      </w:r>
      <w:proofErr w:type="gramEnd"/>
      <w:r>
        <w:rPr>
          <w:sz w:val="24"/>
          <w:szCs w:val="24"/>
        </w:rPr>
        <w:t xml:space="preserve"> ricordo che, anche per questi motivi, l’Ordine dei giornalisti necessita di una riforma della normativa che ci consenta di </w:t>
      </w:r>
      <w:r w:rsidR="009A6B45">
        <w:rPr>
          <w:sz w:val="24"/>
          <w:szCs w:val="24"/>
        </w:rPr>
        <w:t>avere un accesso alla professione</w:t>
      </w:r>
      <w:r>
        <w:rPr>
          <w:sz w:val="24"/>
          <w:szCs w:val="24"/>
        </w:rPr>
        <w:t xml:space="preserve"> al passo dei tempi.</w:t>
      </w:r>
    </w:p>
    <w:p w14:paraId="55EEE83F" w14:textId="77777777" w:rsidR="008C0B7B" w:rsidRDefault="008C0B7B" w:rsidP="002A189B">
      <w:pPr>
        <w:jc w:val="both"/>
        <w:rPr>
          <w:sz w:val="24"/>
          <w:szCs w:val="24"/>
        </w:rPr>
      </w:pPr>
    </w:p>
    <w:p w14:paraId="4EE19411" w14:textId="0747E2FA" w:rsidR="002A189B" w:rsidRPr="008C0B7B" w:rsidRDefault="002A189B" w:rsidP="002A189B">
      <w:pPr>
        <w:jc w:val="both"/>
        <w:rPr>
          <w:i/>
          <w:iCs/>
          <w:sz w:val="24"/>
          <w:szCs w:val="24"/>
        </w:rPr>
      </w:pPr>
      <w:r w:rsidRPr="008C0B7B">
        <w:rPr>
          <w:i/>
          <w:iCs/>
          <w:sz w:val="24"/>
          <w:szCs w:val="24"/>
        </w:rPr>
        <w:t>Qui di seguito due grafici estratti dall</w:t>
      </w:r>
      <w:r w:rsidRPr="008C0B7B">
        <w:rPr>
          <w:i/>
          <w:iCs/>
          <w:sz w:val="24"/>
          <w:szCs w:val="24"/>
          <w:u w:val="single"/>
        </w:rPr>
        <w:t>’Osservatorio sul giornalismo digitale</w:t>
      </w:r>
      <w:r w:rsidRPr="008C0B7B">
        <w:rPr>
          <w:i/>
          <w:iCs/>
          <w:sz w:val="24"/>
          <w:szCs w:val="24"/>
        </w:rPr>
        <w:t xml:space="preserve"> promosso dal Consiglio nazionale dell’Ordine dei giornalisti con il patrocinio di AgCom e della Fondazione </w:t>
      </w:r>
      <w:proofErr w:type="spellStart"/>
      <w:r w:rsidRPr="008C0B7B">
        <w:rPr>
          <w:i/>
          <w:iCs/>
          <w:sz w:val="24"/>
          <w:szCs w:val="24"/>
        </w:rPr>
        <w:t>Murialdi</w:t>
      </w:r>
      <w:proofErr w:type="spellEnd"/>
      <w:r w:rsidRPr="008C0B7B">
        <w:rPr>
          <w:i/>
          <w:iCs/>
          <w:sz w:val="24"/>
          <w:szCs w:val="24"/>
        </w:rPr>
        <w:t xml:space="preserve"> di cui viene allegata copia integrale</w:t>
      </w:r>
      <w:r w:rsidR="00415F47" w:rsidRPr="008C0B7B">
        <w:rPr>
          <w:i/>
          <w:iCs/>
          <w:sz w:val="24"/>
          <w:szCs w:val="24"/>
        </w:rPr>
        <w:t xml:space="preserve"> del Report 2023</w:t>
      </w:r>
      <w:r w:rsidRPr="008C0B7B">
        <w:rPr>
          <w:i/>
          <w:iCs/>
          <w:sz w:val="24"/>
          <w:szCs w:val="24"/>
        </w:rPr>
        <w:t>.</w:t>
      </w:r>
    </w:p>
    <w:p w14:paraId="3EFA2BF7" w14:textId="77777777" w:rsidR="002A189B" w:rsidRDefault="002A189B" w:rsidP="002A189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04E1790" wp14:editId="4EEA9646">
            <wp:extent cx="5981700" cy="3875256"/>
            <wp:effectExtent l="0" t="0" r="0" b="0"/>
            <wp:docPr id="682801320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01320" name="Immagine 1" descr="Immagine che contiene testo, schermat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139" cy="38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69C4" w14:textId="77777777" w:rsidR="002A189B" w:rsidRDefault="002A189B" w:rsidP="002A189B">
      <w:pPr>
        <w:rPr>
          <w:sz w:val="24"/>
          <w:szCs w:val="24"/>
        </w:rPr>
      </w:pPr>
      <w:r>
        <w:rPr>
          <w:sz w:val="24"/>
          <w:szCs w:val="24"/>
        </w:rPr>
        <w:t>Figura 1</w:t>
      </w:r>
    </w:p>
    <w:p w14:paraId="19673F2D" w14:textId="77777777" w:rsidR="002A189B" w:rsidRDefault="002A189B" w:rsidP="002A189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93E6A8" wp14:editId="7D047A1E">
            <wp:extent cx="6096313" cy="4095961"/>
            <wp:effectExtent l="0" t="0" r="0" b="0"/>
            <wp:docPr id="1741251238" name="Immagine 2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51238" name="Immagine 2" descr="Immagine che contiene testo, schermata, numero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313" cy="40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52F4" w14:textId="77777777" w:rsidR="002A189B" w:rsidRPr="003F423C" w:rsidRDefault="002A189B" w:rsidP="002A189B">
      <w:pPr>
        <w:rPr>
          <w:sz w:val="24"/>
          <w:szCs w:val="24"/>
        </w:rPr>
      </w:pPr>
      <w:r>
        <w:rPr>
          <w:sz w:val="24"/>
          <w:szCs w:val="24"/>
        </w:rPr>
        <w:t>Figura 2</w:t>
      </w:r>
    </w:p>
    <w:p w14:paraId="343EC866" w14:textId="77777777" w:rsidR="007F2AD5" w:rsidRDefault="007F2AD5"/>
    <w:sectPr w:rsidR="007F2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08C6"/>
    <w:multiLevelType w:val="hybridMultilevel"/>
    <w:tmpl w:val="8E945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B"/>
    <w:rsid w:val="00062F4B"/>
    <w:rsid w:val="002A189B"/>
    <w:rsid w:val="00415F47"/>
    <w:rsid w:val="004F4B6C"/>
    <w:rsid w:val="007F2AD5"/>
    <w:rsid w:val="0085253F"/>
    <w:rsid w:val="008C0B7B"/>
    <w:rsid w:val="009A6B45"/>
    <w:rsid w:val="00E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D17B"/>
  <w15:chartTrackingRefBased/>
  <w15:docId w15:val="{27D9CA7D-3346-4F94-B926-158BDD20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Bartoli</dc:creator>
  <cp:keywords/>
  <dc:description/>
  <cp:lastModifiedBy>Ufficio Stampa</cp:lastModifiedBy>
  <cp:revision>2</cp:revision>
  <dcterms:created xsi:type="dcterms:W3CDTF">2023-11-09T11:30:00Z</dcterms:created>
  <dcterms:modified xsi:type="dcterms:W3CDTF">2023-11-09T11:30:00Z</dcterms:modified>
</cp:coreProperties>
</file>